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4BB3" w14:textId="50CCD445" w:rsidR="001D332B" w:rsidRPr="001D332B" w:rsidRDefault="001D332B" w:rsidP="001D33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Reichheld Blurb</w:t>
      </w:r>
    </w:p>
    <w:p w14:paraId="3ABBE6D0" w14:textId="77777777" w:rsidR="001D332B" w:rsidRDefault="001D332B" w:rsidP="001D33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79CBEF" w14:textId="703E5D5A" w:rsidR="001D332B" w:rsidRDefault="001D332B" w:rsidP="001D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Title: </w:t>
      </w:r>
      <w:r>
        <w:rPr>
          <w:rStyle w:val="normaltextrun"/>
          <w:rFonts w:ascii="Calibri" w:hAnsi="Calibri" w:cs="Calibri"/>
          <w:sz w:val="22"/>
          <w:szCs w:val="22"/>
        </w:rPr>
        <w:t>Ashl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y Reichheld on the Four Factors of Trust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E5920" w14:textId="77777777" w:rsidR="001D332B" w:rsidRDefault="001D332B" w:rsidP="001D33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915A60" w14:textId="64880F01" w:rsidR="001D332B" w:rsidRDefault="001D332B" w:rsidP="001D3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Description: </w:t>
      </w:r>
      <w:r>
        <w:rPr>
          <w:rStyle w:val="normaltextrun"/>
          <w:rFonts w:ascii="Calibri" w:hAnsi="Calibri" w:cs="Calibri"/>
          <w:sz w:val="22"/>
          <w:szCs w:val="22"/>
        </w:rPr>
        <w:t>Ashley Reichheld shares her deep, research-based insights on what it takes to develop and keep trust. Learn how the four factors help you understand how to earn the loyalty of customers, employees, and communities.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D57AE" w14:textId="77777777" w:rsidR="00624DEF" w:rsidRDefault="00624DEF"/>
    <w:sectPr w:rsidR="006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B"/>
    <w:rsid w:val="001D332B"/>
    <w:rsid w:val="006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1089"/>
  <w15:chartTrackingRefBased/>
  <w15:docId w15:val="{1DE9E9AF-9561-4CBF-922E-3942E1A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332B"/>
  </w:style>
  <w:style w:type="character" w:customStyle="1" w:styleId="eop">
    <w:name w:val="eop"/>
    <w:basedOn w:val="DefaultParagraphFont"/>
    <w:rsid w:val="001D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258</Characters>
  <Application>Microsoft Office Word</Application>
  <DocSecurity>0</DocSecurity>
  <Lines>11</Lines>
  <Paragraphs>2</Paragraphs>
  <ScaleCrop>false</ScaleCrop>
  <Company>Harvard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Andrew M.</dc:creator>
  <cp:keywords/>
  <dc:description/>
  <cp:lastModifiedBy>Schwartz, Andrew M.</cp:lastModifiedBy>
  <cp:revision>1</cp:revision>
  <dcterms:created xsi:type="dcterms:W3CDTF">2023-04-06T18:11:00Z</dcterms:created>
  <dcterms:modified xsi:type="dcterms:W3CDTF">2023-04-06T18:12:00Z</dcterms:modified>
</cp:coreProperties>
</file>